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16B9" w:rsidRDefault="004760C6" w:rsidP="00CF76E8">
      <w:pPr>
        <w:rPr>
          <w:rFonts w:cs="Calibri"/>
          <w:noProof/>
        </w:rPr>
      </w:pPr>
      <w:r>
        <w:rPr>
          <w:noProof/>
          <w:lang w:eastAsia="ru-RU"/>
        </w:rPr>
        <w:drawing>
          <wp:inline distT="0" distB="0" distL="0" distR="0">
            <wp:extent cx="1748367" cy="7493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18519" t="24634" r="12821" b="33795"/>
                    <a:stretch/>
                  </pic:blipFill>
                  <pic:spPr bwMode="auto">
                    <a:xfrm>
                      <a:off x="0" y="0"/>
                      <a:ext cx="1782364" cy="7638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770C98" w:rsidRPr="00770C98" w:rsidRDefault="00A75839" w:rsidP="00770C98">
      <w:pPr>
        <w:autoSpaceDE w:val="0"/>
        <w:autoSpaceDN w:val="0"/>
        <w:adjustRightInd w:val="0"/>
        <w:spacing w:after="0"/>
        <w:ind w:firstLine="709"/>
        <w:jc w:val="center"/>
        <w:rPr>
          <w:rFonts w:ascii="Segoe UI" w:hAnsi="Segoe UI" w:cs="Segoe UI"/>
          <w:b/>
          <w:noProof/>
          <w:sz w:val="28"/>
        </w:rPr>
      </w:pPr>
      <w:r w:rsidRPr="00A75839">
        <w:rPr>
          <w:rFonts w:ascii="Segoe UI" w:hAnsi="Segoe UI" w:cs="Segoe UI"/>
          <w:b/>
          <w:noProof/>
          <w:sz w:val="28"/>
        </w:rPr>
        <w:t>Экстерриториальный принцип: как новосибирцы экономят время при оформлении недвижимости</w:t>
      </w:r>
    </w:p>
    <w:p w:rsidR="003E2778" w:rsidRDefault="003E2778" w:rsidP="00A9267D">
      <w:pPr>
        <w:pStyle w:val="ab"/>
        <w:spacing w:before="0" w:beforeAutospacing="0" w:after="0" w:afterAutospacing="0"/>
        <w:ind w:firstLine="720"/>
        <w:jc w:val="both"/>
        <w:rPr>
          <w:rStyle w:val="apple-converted-space"/>
          <w:rFonts w:ascii="Segoe UI" w:hAnsi="Segoe UI" w:cs="Segoe UI"/>
          <w:color w:val="000000"/>
          <w:sz w:val="28"/>
          <w:szCs w:val="28"/>
        </w:rPr>
      </w:pPr>
    </w:p>
    <w:p w:rsidR="00A75839" w:rsidRPr="00A75839" w:rsidRDefault="00A75839" w:rsidP="00A75839">
      <w:pPr>
        <w:autoSpaceDE w:val="0"/>
        <w:autoSpaceDN w:val="0"/>
        <w:adjustRightInd w:val="0"/>
        <w:spacing w:after="0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</w:pPr>
      <w:r w:rsidRPr="00A75839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>За 5 месяцев текущего года в Н</w:t>
      </w:r>
      <w:bookmarkStart w:id="0" w:name="_GoBack"/>
      <w:bookmarkEnd w:id="0"/>
      <w:r w:rsidRPr="00A75839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 xml:space="preserve">овосибирской области экстерриториально было принято более 12 тысяч заявлений о регистрации и постановке на кадастровый учет объектов недвижимости, расположенных в других регионах России. </w:t>
      </w:r>
    </w:p>
    <w:p w:rsidR="00A75839" w:rsidRPr="00A75839" w:rsidRDefault="00A75839" w:rsidP="00A75839">
      <w:pPr>
        <w:autoSpaceDE w:val="0"/>
        <w:autoSpaceDN w:val="0"/>
        <w:adjustRightInd w:val="0"/>
        <w:spacing w:after="0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</w:pPr>
      <w:r w:rsidRPr="00A75839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>Экстерриториальный принцип подачи документов предполагает возможность сдать документы на недвижимость, которая находится в одном городе, а заявитель проживает в другом. Например, в Новосибирске можно сдать документы на недвижимость, расположенную в Краснодаре, а в Краснодаре - на объекты недвижимости, расположенные в Самаре.</w:t>
      </w:r>
    </w:p>
    <w:p w:rsidR="00A75839" w:rsidRPr="00A75839" w:rsidRDefault="00A75839" w:rsidP="00A75839">
      <w:pPr>
        <w:autoSpaceDE w:val="0"/>
        <w:autoSpaceDN w:val="0"/>
        <w:adjustRightInd w:val="0"/>
        <w:spacing w:after="0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</w:pPr>
      <w:r w:rsidRPr="00A75839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 xml:space="preserve">За последние полтора года наиболее востребованными регионами для подачи документов по экстерриториальному принципу для новосибирцев стали: Красноярский край – документы представлены в отношении более 2 300 объектов недвижимости, Кемеровская область и Алтайский край– </w:t>
      </w:r>
      <w:proofErr w:type="gramStart"/>
      <w:r w:rsidRPr="00A75839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>бо</w:t>
      </w:r>
      <w:proofErr w:type="gramEnd"/>
      <w:r w:rsidRPr="00A75839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>лее 1 700, Иркутская область – более 1 600, Томская область — 500.</w:t>
      </w:r>
    </w:p>
    <w:p w:rsidR="00A75839" w:rsidRPr="00A75839" w:rsidRDefault="00A75839" w:rsidP="00A75839">
      <w:pPr>
        <w:autoSpaceDE w:val="0"/>
        <w:autoSpaceDN w:val="0"/>
        <w:adjustRightInd w:val="0"/>
        <w:spacing w:after="0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</w:pPr>
      <w:r w:rsidRPr="00A75839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 xml:space="preserve">Механизм работы экстерриториального принципа направлен на экономию времени заявителей, обратившихся за оказанием услуг </w:t>
      </w:r>
      <w:proofErr w:type="spellStart"/>
      <w:r w:rsidRPr="00A75839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>Росреестра</w:t>
      </w:r>
      <w:proofErr w:type="spellEnd"/>
      <w:r w:rsidRPr="00A75839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>.</w:t>
      </w:r>
    </w:p>
    <w:p w:rsidR="00A75839" w:rsidRPr="00A75839" w:rsidRDefault="00A75839" w:rsidP="00D062BB">
      <w:pPr>
        <w:autoSpaceDE w:val="0"/>
        <w:autoSpaceDN w:val="0"/>
        <w:adjustRightInd w:val="0"/>
        <w:spacing w:after="0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</w:pPr>
      <w:r w:rsidRPr="00A75839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 xml:space="preserve">Обратиться за услугами </w:t>
      </w:r>
      <w:proofErr w:type="spellStart"/>
      <w:r w:rsidRPr="00A75839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>Росреестра</w:t>
      </w:r>
      <w:proofErr w:type="spellEnd"/>
      <w:r w:rsidRPr="00A75839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 xml:space="preserve"> по экстерриториальному принципу можно в любой офис МФЦ, тел. 052, </w:t>
      </w:r>
      <w:proofErr w:type="spellStart"/>
      <w:r w:rsidRPr="00A75839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>mfc-nso.ru</w:t>
      </w:r>
      <w:proofErr w:type="spellEnd"/>
      <w:r w:rsidRPr="00A75839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>.</w:t>
      </w:r>
    </w:p>
    <w:p w:rsidR="00A75839" w:rsidRPr="00A75839" w:rsidRDefault="00A75839" w:rsidP="00A75839">
      <w:pPr>
        <w:autoSpaceDE w:val="0"/>
        <w:autoSpaceDN w:val="0"/>
        <w:adjustRightInd w:val="0"/>
        <w:spacing w:after="0"/>
        <w:ind w:firstLine="709"/>
        <w:jc w:val="both"/>
        <w:rPr>
          <w:rStyle w:val="apple-converted-space"/>
          <w:rFonts w:ascii="Segoe UI" w:eastAsia="Times New Roman" w:hAnsi="Segoe UI" w:cs="Segoe UI"/>
          <w:i/>
          <w:color w:val="000000"/>
          <w:sz w:val="28"/>
          <w:szCs w:val="28"/>
          <w:lang w:eastAsia="ru-RU"/>
        </w:rPr>
      </w:pPr>
      <w:r w:rsidRPr="00A75839">
        <w:rPr>
          <w:rStyle w:val="apple-converted-space"/>
          <w:rFonts w:ascii="Segoe UI" w:eastAsia="Times New Roman" w:hAnsi="Segoe UI" w:cs="Segoe UI"/>
          <w:b/>
          <w:i/>
          <w:color w:val="000000"/>
          <w:sz w:val="28"/>
          <w:szCs w:val="28"/>
          <w:lang w:eastAsia="ru-RU"/>
        </w:rPr>
        <w:t>Примечание:</w:t>
      </w:r>
      <w:r w:rsidRPr="00A75839">
        <w:rPr>
          <w:rStyle w:val="apple-converted-space"/>
          <w:rFonts w:ascii="Segoe UI" w:eastAsia="Times New Roman" w:hAnsi="Segoe UI" w:cs="Segoe UI"/>
          <w:i/>
          <w:color w:val="000000"/>
          <w:sz w:val="28"/>
          <w:szCs w:val="28"/>
          <w:lang w:eastAsia="ru-RU"/>
        </w:rPr>
        <w:t xml:space="preserve"> экстерриториальный прием документов не распространяется на объекты недвижимости, расположенные на территории Донецкой и Луганской народных республик, Запорожской и Херсонской областей.</w:t>
      </w:r>
    </w:p>
    <w:p w:rsidR="00097C70" w:rsidRPr="00726E22" w:rsidRDefault="006F1713" w:rsidP="00F21BF8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b/>
          <w:sz w:val="20"/>
          <w:szCs w:val="24"/>
          <w:lang w:eastAsia="ru-RU"/>
        </w:rPr>
      </w:pPr>
      <w:r w:rsidRPr="00141714">
        <w:rPr>
          <w:rFonts w:ascii="Segoe UI" w:eastAsia="Times New Roman" w:hAnsi="Segoe UI" w:cs="Segoe UI"/>
          <w:b/>
          <w:sz w:val="20"/>
          <w:szCs w:val="24"/>
          <w:lang w:eastAsia="ru-RU"/>
        </w:rPr>
        <w:t xml:space="preserve"> </w:t>
      </w:r>
    </w:p>
    <w:sectPr w:rsidR="00097C70" w:rsidRPr="00726E22" w:rsidSect="004670F5">
      <w:headerReference w:type="even" r:id="rId8"/>
      <w:pgSz w:w="11906" w:h="16838"/>
      <w:pgMar w:top="1134" w:right="850" w:bottom="56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0001" w:rsidRDefault="00F40001" w:rsidP="00747FDB">
      <w:pPr>
        <w:spacing w:after="0" w:line="240" w:lineRule="auto"/>
      </w:pPr>
      <w:r>
        <w:separator/>
      </w:r>
    </w:p>
  </w:endnote>
  <w:endnote w:type="continuationSeparator" w:id="0">
    <w:p w:rsidR="00F40001" w:rsidRDefault="00F40001" w:rsidP="00747F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0001" w:rsidRDefault="00F40001" w:rsidP="00747FDB">
      <w:pPr>
        <w:spacing w:after="0" w:line="240" w:lineRule="auto"/>
      </w:pPr>
      <w:r>
        <w:separator/>
      </w:r>
    </w:p>
  </w:footnote>
  <w:footnote w:type="continuationSeparator" w:id="0">
    <w:p w:rsidR="00F40001" w:rsidRDefault="00F40001" w:rsidP="00747F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413B" w:rsidRDefault="00A76D29" w:rsidP="00CF76E8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8F413B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8F413B" w:rsidRDefault="008F413B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DF2450"/>
    <w:multiLevelType w:val="hybridMultilevel"/>
    <w:tmpl w:val="AE42C29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5333CD1"/>
    <w:multiLevelType w:val="hybridMultilevel"/>
    <w:tmpl w:val="79983CB6"/>
    <w:lvl w:ilvl="0" w:tplc="0512C1A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D9B446D"/>
    <w:multiLevelType w:val="hybridMultilevel"/>
    <w:tmpl w:val="7CB842E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DC759AE"/>
    <w:multiLevelType w:val="hybridMultilevel"/>
    <w:tmpl w:val="3D5E91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8F532D"/>
    <w:multiLevelType w:val="hybridMultilevel"/>
    <w:tmpl w:val="56F2DBD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688F7282"/>
    <w:multiLevelType w:val="multilevel"/>
    <w:tmpl w:val="67A0C7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00B04"/>
    <w:rsid w:val="000057DA"/>
    <w:rsid w:val="000072F6"/>
    <w:rsid w:val="00012381"/>
    <w:rsid w:val="00033479"/>
    <w:rsid w:val="0003433D"/>
    <w:rsid w:val="00065A63"/>
    <w:rsid w:val="00071EA2"/>
    <w:rsid w:val="00073353"/>
    <w:rsid w:val="00086883"/>
    <w:rsid w:val="000910E0"/>
    <w:rsid w:val="00097C70"/>
    <w:rsid w:val="000A5CED"/>
    <w:rsid w:val="000C1DE5"/>
    <w:rsid w:val="000E0318"/>
    <w:rsid w:val="00115A10"/>
    <w:rsid w:val="00141714"/>
    <w:rsid w:val="0016035A"/>
    <w:rsid w:val="001800B3"/>
    <w:rsid w:val="00185F2E"/>
    <w:rsid w:val="0019476C"/>
    <w:rsid w:val="001C7A54"/>
    <w:rsid w:val="00203E51"/>
    <w:rsid w:val="00256153"/>
    <w:rsid w:val="002621E0"/>
    <w:rsid w:val="00291652"/>
    <w:rsid w:val="002C29BC"/>
    <w:rsid w:val="002E57A7"/>
    <w:rsid w:val="00300DC6"/>
    <w:rsid w:val="003216E6"/>
    <w:rsid w:val="00362580"/>
    <w:rsid w:val="00367EA4"/>
    <w:rsid w:val="003A1BBF"/>
    <w:rsid w:val="003C0E01"/>
    <w:rsid w:val="003C44D4"/>
    <w:rsid w:val="003E2778"/>
    <w:rsid w:val="003E2B90"/>
    <w:rsid w:val="00415311"/>
    <w:rsid w:val="004514F9"/>
    <w:rsid w:val="00453572"/>
    <w:rsid w:val="00453791"/>
    <w:rsid w:val="00462B2F"/>
    <w:rsid w:val="00466A00"/>
    <w:rsid w:val="004670F5"/>
    <w:rsid w:val="004760C6"/>
    <w:rsid w:val="00477F74"/>
    <w:rsid w:val="004906C6"/>
    <w:rsid w:val="004E5606"/>
    <w:rsid w:val="00526CC7"/>
    <w:rsid w:val="00562F46"/>
    <w:rsid w:val="00581E8C"/>
    <w:rsid w:val="00596D36"/>
    <w:rsid w:val="005B2D42"/>
    <w:rsid w:val="005B42B4"/>
    <w:rsid w:val="005B4388"/>
    <w:rsid w:val="005C57C1"/>
    <w:rsid w:val="005F74E4"/>
    <w:rsid w:val="006016B9"/>
    <w:rsid w:val="0060440C"/>
    <w:rsid w:val="00605316"/>
    <w:rsid w:val="006222CF"/>
    <w:rsid w:val="0063279A"/>
    <w:rsid w:val="006409BF"/>
    <w:rsid w:val="00657AA5"/>
    <w:rsid w:val="00662642"/>
    <w:rsid w:val="006705B2"/>
    <w:rsid w:val="00694A7B"/>
    <w:rsid w:val="006A0CFA"/>
    <w:rsid w:val="006C24F6"/>
    <w:rsid w:val="006D233B"/>
    <w:rsid w:val="006F1713"/>
    <w:rsid w:val="006F2F50"/>
    <w:rsid w:val="007076C4"/>
    <w:rsid w:val="00714629"/>
    <w:rsid w:val="00726E22"/>
    <w:rsid w:val="00742794"/>
    <w:rsid w:val="00747FDB"/>
    <w:rsid w:val="00770C98"/>
    <w:rsid w:val="007739AC"/>
    <w:rsid w:val="00785807"/>
    <w:rsid w:val="007A1A9E"/>
    <w:rsid w:val="007B2542"/>
    <w:rsid w:val="007C0523"/>
    <w:rsid w:val="0080229B"/>
    <w:rsid w:val="0083407C"/>
    <w:rsid w:val="00836E3C"/>
    <w:rsid w:val="008C6DC0"/>
    <w:rsid w:val="008C76F5"/>
    <w:rsid w:val="008F413B"/>
    <w:rsid w:val="009001A5"/>
    <w:rsid w:val="00901983"/>
    <w:rsid w:val="009058C7"/>
    <w:rsid w:val="00907414"/>
    <w:rsid w:val="00967E00"/>
    <w:rsid w:val="00991C84"/>
    <w:rsid w:val="009C110A"/>
    <w:rsid w:val="00A00B04"/>
    <w:rsid w:val="00A05899"/>
    <w:rsid w:val="00A417DB"/>
    <w:rsid w:val="00A46E27"/>
    <w:rsid w:val="00A7179D"/>
    <w:rsid w:val="00A75839"/>
    <w:rsid w:val="00A75EE8"/>
    <w:rsid w:val="00A76C6B"/>
    <w:rsid w:val="00A76D29"/>
    <w:rsid w:val="00A87EA1"/>
    <w:rsid w:val="00A9267D"/>
    <w:rsid w:val="00AA2407"/>
    <w:rsid w:val="00AA59B6"/>
    <w:rsid w:val="00AC6D9F"/>
    <w:rsid w:val="00AF27ED"/>
    <w:rsid w:val="00B11B3D"/>
    <w:rsid w:val="00B76C9B"/>
    <w:rsid w:val="00B807E1"/>
    <w:rsid w:val="00BB4775"/>
    <w:rsid w:val="00BB6423"/>
    <w:rsid w:val="00BD03AA"/>
    <w:rsid w:val="00BF5FF5"/>
    <w:rsid w:val="00C028C8"/>
    <w:rsid w:val="00C47D80"/>
    <w:rsid w:val="00C80194"/>
    <w:rsid w:val="00CA3F4D"/>
    <w:rsid w:val="00CE1BF2"/>
    <w:rsid w:val="00CF76E8"/>
    <w:rsid w:val="00D062BB"/>
    <w:rsid w:val="00D06BB4"/>
    <w:rsid w:val="00D17291"/>
    <w:rsid w:val="00D65C8A"/>
    <w:rsid w:val="00D9604A"/>
    <w:rsid w:val="00DA7F89"/>
    <w:rsid w:val="00DD1B0C"/>
    <w:rsid w:val="00DE1EF3"/>
    <w:rsid w:val="00DE5CE2"/>
    <w:rsid w:val="00DF2633"/>
    <w:rsid w:val="00E018D4"/>
    <w:rsid w:val="00E10065"/>
    <w:rsid w:val="00E334AF"/>
    <w:rsid w:val="00E6331D"/>
    <w:rsid w:val="00E92F95"/>
    <w:rsid w:val="00EB0E09"/>
    <w:rsid w:val="00ED0AA3"/>
    <w:rsid w:val="00ED3003"/>
    <w:rsid w:val="00EE2314"/>
    <w:rsid w:val="00F04CB2"/>
    <w:rsid w:val="00F21BF8"/>
    <w:rsid w:val="00F40001"/>
    <w:rsid w:val="00F40EEE"/>
    <w:rsid w:val="00F44DDA"/>
    <w:rsid w:val="00F6719C"/>
    <w:rsid w:val="00F7512B"/>
    <w:rsid w:val="00F92787"/>
    <w:rsid w:val="00FA143B"/>
    <w:rsid w:val="00FB062C"/>
    <w:rsid w:val="00FB3C30"/>
    <w:rsid w:val="00FE3D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1" type="connector" idref="#AutoShape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6D29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5379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278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016B9"/>
    <w:rPr>
      <w:color w:val="0000FF"/>
      <w:u w:val="single"/>
    </w:rPr>
  </w:style>
  <w:style w:type="paragraph" w:customStyle="1" w:styleId="ConsPlusNormal">
    <w:name w:val="ConsPlusNormal"/>
    <w:link w:val="ConsPlusNormal0"/>
    <w:rsid w:val="006016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rsid w:val="006016B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rsid w:val="006016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6016B9"/>
  </w:style>
  <w:style w:type="character" w:customStyle="1" w:styleId="ConsPlusNormal0">
    <w:name w:val="ConsPlusNormal Знак"/>
    <w:link w:val="ConsPlusNormal"/>
    <w:locked/>
    <w:rsid w:val="006016B9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01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016B9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747F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47FDB"/>
  </w:style>
  <w:style w:type="paragraph" w:styleId="ab">
    <w:name w:val="Normal (Web)"/>
    <w:aliases w:val="Обычный (веб)1,Обычный (веб) Знак,Обычный (веб) Знак1,Обычный (веб) Знак Знак,Обычный (Web),Обычный (Web) Знак Знак Знак,Обычный (Web)1,Обычный (веб) Знак Знак Знак,Обычный (веб) Знак2,Обычный (веб) Знак Знак1,Обычный (веб) Знак1 Знак"/>
    <w:basedOn w:val="a"/>
    <w:link w:val="31"/>
    <w:rsid w:val="00B76C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92787"/>
    <w:rPr>
      <w:rFonts w:ascii="Cambria" w:eastAsia="Times New Roman" w:hAnsi="Cambria" w:cs="Times New Roman"/>
      <w:b/>
      <w:bCs/>
      <w:sz w:val="26"/>
      <w:szCs w:val="26"/>
      <w:lang/>
    </w:rPr>
  </w:style>
  <w:style w:type="character" w:customStyle="1" w:styleId="31">
    <w:name w:val="Обычный (веб) Знак3"/>
    <w:aliases w:val="Обычный (веб)1 Знак,Обычный (веб) Знак Знак2,Обычный (веб) Знак1 Знак1,Обычный (веб) Знак Знак Знак1,Обычный (Web) Знак,Обычный (Web) Знак Знак Знак Знак,Обычный (Web)1 Знак,Обычный (веб) Знак Знак Знак Знак,Обычный (веб) Знак2 Знак"/>
    <w:link w:val="ab"/>
    <w:locked/>
    <w:rsid w:val="00F927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aliases w:val="Нумерованный список !!"/>
    <w:basedOn w:val="a"/>
    <w:link w:val="ad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Основной текст с отступом Знак"/>
    <w:aliases w:val="Нумерованный список !! Знак"/>
    <w:basedOn w:val="a0"/>
    <w:link w:val="ac"/>
    <w:semiHidden/>
    <w:rsid w:val="009001A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e">
    <w:name w:val="Strong"/>
    <w:basedOn w:val="a0"/>
    <w:uiPriority w:val="22"/>
    <w:qFormat/>
    <w:rsid w:val="009001A5"/>
    <w:rPr>
      <w:b/>
      <w:bCs/>
    </w:rPr>
  </w:style>
  <w:style w:type="paragraph" w:styleId="32">
    <w:name w:val="Body Text Indent 3"/>
    <w:basedOn w:val="a"/>
    <w:link w:val="33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17"/>
      <w:lang w:eastAsia="ru-RU"/>
    </w:rPr>
  </w:style>
  <w:style w:type="character" w:customStyle="1" w:styleId="33">
    <w:name w:val="Основной текст с отступом 3 Знак"/>
    <w:basedOn w:val="a0"/>
    <w:link w:val="32"/>
    <w:semiHidden/>
    <w:rsid w:val="009001A5"/>
    <w:rPr>
      <w:rFonts w:ascii="Times New Roman" w:eastAsia="Times New Roman" w:hAnsi="Times New Roman" w:cs="Times New Roman"/>
      <w:sz w:val="28"/>
      <w:szCs w:val="17"/>
      <w:lang w:eastAsia="ru-RU"/>
    </w:rPr>
  </w:style>
  <w:style w:type="paragraph" w:styleId="af">
    <w:name w:val="List Paragraph"/>
    <w:basedOn w:val="a"/>
    <w:uiPriority w:val="34"/>
    <w:qFormat/>
    <w:rsid w:val="00526CC7"/>
    <w:pPr>
      <w:ind w:left="720"/>
      <w:contextualSpacing/>
    </w:pPr>
  </w:style>
  <w:style w:type="paragraph" w:styleId="af0">
    <w:name w:val="Body Text"/>
    <w:basedOn w:val="a"/>
    <w:link w:val="af1"/>
    <w:uiPriority w:val="99"/>
    <w:semiHidden/>
    <w:unhideWhenUsed/>
    <w:rsid w:val="0003433D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03433D"/>
  </w:style>
  <w:style w:type="character" w:customStyle="1" w:styleId="20">
    <w:name w:val="Заголовок 2 Знак"/>
    <w:basedOn w:val="a0"/>
    <w:link w:val="2"/>
    <w:uiPriority w:val="9"/>
    <w:semiHidden/>
    <w:rsid w:val="0045379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1">
    <w:name w:val="Body Text Indent 2"/>
    <w:basedOn w:val="a"/>
    <w:link w:val="22"/>
    <w:uiPriority w:val="99"/>
    <w:unhideWhenUsed/>
    <w:rsid w:val="00DE1EF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DE1EF3"/>
  </w:style>
  <w:style w:type="character" w:styleId="af2">
    <w:name w:val="Emphasis"/>
    <w:uiPriority w:val="20"/>
    <w:qFormat/>
    <w:rsid w:val="00F7512B"/>
    <w:rPr>
      <w:rFonts w:ascii="Verdana" w:hAnsi="Verdana"/>
      <w:i/>
      <w:iCs/>
      <w:lang w:val="en-US" w:eastAsia="en-US" w:bidi="ar-SA"/>
    </w:rPr>
  </w:style>
  <w:style w:type="character" w:styleId="af3">
    <w:name w:val="FollowedHyperlink"/>
    <w:basedOn w:val="a0"/>
    <w:uiPriority w:val="99"/>
    <w:semiHidden/>
    <w:unhideWhenUsed/>
    <w:rsid w:val="00967E00"/>
    <w:rPr>
      <w:color w:val="800080" w:themeColor="followedHyperlink"/>
      <w:u w:val="single"/>
    </w:rPr>
  </w:style>
  <w:style w:type="character" w:customStyle="1" w:styleId="apple-converted-space">
    <w:name w:val="apple-converted-space"/>
    <w:basedOn w:val="a0"/>
    <w:rsid w:val="00726E2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210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Сахвадзе Изольда Звиадовна</dc:creator>
  <cp:lastModifiedBy>OttSA</cp:lastModifiedBy>
  <cp:revision>11</cp:revision>
  <cp:lastPrinted>2022-01-19T07:30:00Z</cp:lastPrinted>
  <dcterms:created xsi:type="dcterms:W3CDTF">2023-04-24T06:32:00Z</dcterms:created>
  <dcterms:modified xsi:type="dcterms:W3CDTF">2024-06-25T02:00:00Z</dcterms:modified>
</cp:coreProperties>
</file>